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Educación Física · Segundo ciclo de Educación Primaria</w:t>
      </w:r>
    </w:p>
    <w:p>
      <w:pPr>
        <w:spacing w:before="0" w:after="80" w:line="276" w:lineRule="auto"/>
        <w:jc w:val="center"/>
      </w:pPr>
      <w:r>
        <w:rPr>
          <w:rFonts w:ascii="Arial" w:eastAsia="Arial" w:hAnsi="Arial" w:cs="Arial"/>
          <w:sz w:val="22"/>
          <w:szCs w:val="22"/>
        </w:rPr>
        <w:t xml:space="preserve">Elaborada por el equipo de segundo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segundo ciclo, integrado por los maestros y maestras que imparten docencia en tercero y cuarto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Educación Física desarrolla la competencia motriz y los hábitos de vida activa y saludable. Además de su valor propio, es el área donde con más claridad se observan y se pueden trabajar las relaciones del grupo.</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4 del apartado A de manera directa: el juego cooperativo y la gestión del conflicto en la actividad física son el laboratorio natural de la convivencia, y los resultados del sociograma se emplean para formar los equipos. Contribuye al objetivo 1 porque es un área de alta motivación, útil para el alumnado con riesgo de absentismo, y al objetivo 3 mediante mediciones, tiempos, distancias y registro de datos.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EFI.3.4.3. Aplicar de forma espontánea y creativa distintas combinaciones de movimientos que incorporen prácticas comunicativas que transmitan sentimientos, emoc…
EFI.3.1.4. Reconocer la propia imagen corporal y la de los demás, aceptando y respetando las diferencias individuales que puedan existir, identificando y rechaza…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EFI.3.5.1. Fomentar una práctica motriz teniendo en cuenta las posibles dificultades en contextos naturales y urbanos de carácter terrestre o acuático, observand…
EFI.3.4.2. Experimentar prácticas deportivas individuales, colectivas y mixtas, disfrutando de su práctica y conociendo las distintas posibilidades de deporte fe…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EFI.3.3.3. Identificar en prácticas motrices variadas habilidades sociales de acogida, inclusión, ayuda y cooperación, proponiendo soluciones a conflictos indivi…
EFI.3.3.2. Respetar las normas consensuadas en clase, así como las reglas de juego, actuando con deportividad y juego limpio desde el diálogo y el debate, expres…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EFI.3.1.2. Practicar medidas de educación postural, alimentación saludable, higiene corporal, normas de seguridad y preparación de la práctica motriz, asumiendo …</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EFI.3.1.1. Reconocer la actividad física como alternativa de ocio saludable, practicando desplazamientos activos y sostenibles e identificando los efectos beneficiosos a nivel físico y mental que posee adoptar un estilo de vida activo. Método de calificación: Media aritmética
EFI.3.1.2. Practicar medidas de educación postural, alimentación saludable, higiene corporal, normas de seguridad y preparación de la práctica motriz, asumiendo responsabilidades y generando hábitos y rutinas en situaciones cotidianas. Método de calificación: Media aritmética
EFI.3.1.3. Ejecutar medidas de precaución y prevención de lesiones en relación con la conservación y mantenimiento del material en el marco de distintas prácticas físico-deportivas y lúdicas, vivenciando protocolos básicos de actuación ante accidentes que se puedan producir en este contexto. Método de calificación: Media aritmética
EFI.3.1.4. Reconocer la propia imagen corporal y la de los demás, aceptando y respetando las diferencias individuales que puedan existir, identificando y rechazando las conductas discriminatorias que se puedan producir en contextos de práctica motriz.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EFI.3.2.1. Vivenciar la importancia de establecer metas claras a la hora de desarrollar proyectos motores de carácter individual, cooperativo o colaborativo, identificando su consecución a partir de un análisis de los resultados obtenidos. Método de calificación: Media aritmética
EFI.3.2.2. Participar en proyectos motores de carácter individual, cooperativo o colaborativo, identificando estrategias de motorización y seguimiento que permitan analizar los resultados obtenidos. Método de calificación: Media aritmética
EFI.3.2.3. Participar en proyectos motores de carácter individual, cooperativo o colaborativo, definiendo metas, secuenciando acciones, analizando si es preciso cambios durante el proceso y generando producciones motrices de calidad, a través del análisis del grado de ajuste al proceso seguido y al resultado obtenido.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EFI.3.3.1. Mostrar una disposición positiva hacia el juego, controlando las emociones en contextos lúdicos de práctica motriz. Método de calificación: Media aritmética
EFI.3.3.2. Respetar las normas consensuadas en clase, así como las reglas de juego, actuando con deportividad y juego limpio desde el diálogo y el debate, expresando y escuchando propuestas y pensamientos de manera activa. Método de calificación: Media aritmética
EFI.3.3.3. Identificar en prácticas motrices variadas habilidades sociales de acogida, inclusión, ayuda y cooperación, proponiendo soluciones a conflictos individuales y colectivos de forma dialógica y justa, y mostrando un compromiso activo frente a los estereotipos, las actuaciones discriminatorias y cualquier tipo de violencia.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EFI.3.4.1. Participar activamente en juegos motores y otras manifestaciones artístico-expresivas con arraigo en la cultura andaluza, tradicional o actual, contextualizando su origen, su aparición y su transmisión a lo largo del tiempo. Método de calificación: Media aritmética
EFI.3.4.2. Experimentar prácticas deportivas individuales, colectivas y mixtas, disfrutando de su práctica y conociendo las distintas posibilidades de deporte federado que existen en su entorno. Método de calificación: Media aritmética
EFI.3.4.3. Aplicar de forma espontánea y creativa distintas combinaciones de movimientos que incorporen prácticas comunicativas que transmitan sentimientos, emociones o ideas a través del cuerpo, empleando los distintos recursos expresivos y rítmicos de la corporalidad.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EFI.3.5.1. Fomentar una práctica motriz teniendo en cuenta las posibles dificultades en contextos naturales y urbanos de carácter terrestre o acuático, observando cada situación antes de realizar las acciones y atendiendo a las medidas de conservación ambiental existentes.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Vida activa y saludable.</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Salud física: efectos físicos y psicológicos beneficiosos de un estilo de vida activo. Características de alimentos naturales, procesados y ultraprocesados. Educación postural en acciones motrices habituales. Factores básicos que inciden en el cuidado del cuerpo
   2. Salud social: la actividad física como hábito y alternativa saludable frente a formas de ocio nocivas. Límites para evitar una competitividad desmedida. Aceptación de distintas tipologías corporales, para practicar, en igualdad, diversidad de actividades físico-deportivas
   3. Salud mental: respeto y aceptación del propio cuerpo. Autoconocimiento e identificación de fortalezas y debilidades o posibilidades y limitaciones en todos los ámbitos (social, físico y mental)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Organización y gestión de la actividad física.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Elección de la práctica física: usos y finalidades catárticos, lúdicorecreativos, cooperativos, competitivo, agonística, funcional, social, expresiva y comunicativa, creativa o de interacción. Respeto de las elecciones de los demás
   2. Cuidado y preparación del material según la actividad a desarrollar
   3. Pautas de higiene personal relacionadas con la actividad física
   4. Planificación y autorregulación de proyectos motores: mecanismos básicos para ejecutar lo planificado. Utilización de recursos digitales
   5. Prevención de accidentes en las prácticas motrices: mecanismos de prevención y control corporal para la prevención de lesiones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Resolución de problemas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Toma de decisiones: distribución racional del esfuerzo en situaciones motrices individuales. Ubicación en el espacio en situaciones cooperativas. Ubicación en el espacio y reubicación tras cada acción en situaciones motrices de persecución y de interacción con un móvil. Anticipación a las decisiones ofensivas del adversario en situaciones de oposición de contacto. Pase a compañeros y compañeras desmarcados o en situación ventajosa en situaciones motrices de colaboración-oposición de persecución y de interacción con un móvil
   2. Capacidades perceptivo-motrices en contexto de práctica: integración del esquema corporal, control tónico-postural e independencia segmentaria en situaciones motrices. Definición de la lateralidad. Coordinación dinámica general y segmentaria
   3. Capacidades condicionales: capacidades físicas básicas
   4. Habilidades y destrezas motrices básicas genéricas: locomotrices, no locomotrices y manipulativas. Combinación de habilidades
   5. Creatividad motriz: variación y adecuación de la acción motriz ante estímulos internos y externos. Apoyo en recursos digitales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Autorregulación emocional e interacción social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Gestión emocional: reconocimiento de emociones propias, pensamientos y sentimientos a partir de experiencias motrices
   2. Habilidades sociales: escucha activa y estrategias de negociación para la resolución de conflictos en contextos motrices
   3. Concepto de deportividad, aceptación de las normas del juego, respeto al adversario, a los compañeros, a los árbitros, espectadores y profesores
   4. Conductas contrarias a la convivencia, discriminatorias o sexistas, en situaciones motrices (discriminación por cuestiones de competencia motriz, etnia, género u otras): efectos negativos y estrategias de identificación y efectos negativos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Manifestaciones de la cultura motriz.</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Aportaciones de la cultura motriz a la herencia cultural andaluza. Los juegos y las danzas como manifestación de la interculturalidad
   2. Usos comunicativos de la corporalidad: comunicación de sensaciones, sentimientos, emociones e ideas simples
   3. Práctica de actividades rítmico-musicales con carácter expresivo
   4. Deporte e igualdad y perspectiva de género: ligas masculinas, femeninas y mixtas de distintos deportes. Referentes en el deporte de distintos géneros. La cultura del esfuerzo para conseguir un objetivo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Interacción eficiente y sostenible con 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Normas de uso: educación vial para bicicletas. Movilidad segura, saludable y sostenible
   2. Espacios naturales en el contexto urbano: uso, disfrute seguro y mantenimiento
   3. Estado del material físico y digital para actividades en el medio natural y urbano: valoración previa y actuación ante desperfectos
   4. Prevención y sensibilización sobre la generación de residuos y su correcta gestión
   5. Realización de actividades físicas seguras en el medio natural y urbano, valorando las posibilidades que brinda el entorno y clima de Andalucía
   6. Cuidado del entorno próximo y de los animales y plantas que en él conviven como servicio a la comunidad, durante la práctica segura de actividades físicas en el medio natural y urbano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EFI.4.1.1. Reconocer la actividad física como alternativa de ocio saludable, practicando desplazamientos activos y sostenibles y conociendo los efectos beneficiosos a nivel físico y mental que posee adoptar un estilo de vida activo. Método de calificación: Media aritmética
EFI.4.1.2. Aplicar medidas de educación postural, alimentación saludable, higiene corporal, normas de seguridad y preparación de la práctica motriz, asumiendo responsabilidades y generando hábitos y rutinas en situaciones cotidianas. Método de calificación: Media aritmética
EFI.4.1.3. Tomar medidas de precaución y prevención de lesiones en relación con la conservación y mantenimiento del material en el marco de distintas prácticas físico-deportivas y lúdicas, conociendo protocolos básicos de actuación ante accidentes que se puedan producir en este contexto. Método de calificación: Media aritmética
EFI.4.1.4. Reconocer la propia imagen corporal y la de los demás, aceptando y respetando las diferencias individuales que puedan existir, superando y rechazando las conductas discriminatorias que se puedan producir en contextos de práctica motriz.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EFI.4.2.1. Llevar a cabo proyectos motores de carácter individual, cooperativo o colaborativo, empleando estrategias de monitorización y seguimiento que permitan analizar los resultados obtenidos. Método de calificación: Media aritmética
EFI.4.2.2. Adoptar decisiones en situaciones lúdicas, juegos y actividades deportivas, ajustándose a las demandas derivadas de los objetivos motores, de las características del grupo y de la lógica interna de situaciones individuales, de cooperación, de oposición y de colaboración-oposición, en contextos simulados de actuación. Método de calificación: Media aritmética
EFI.4.2.3. Emplear los componentes cualitativos y cuantitativos de la motricidad de manera eficiente y creativa en distintos contextos y situaciones motrices, lúdicas y deportivas, adquiriendo un progresivo control y dominio corporal sobre ellos.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EFI.4.3.1. Mostrar una disposición positiva hacia la práctica física y hacia el esfuerzo, controlando la impulsividad y las emociones negativas que surjan en contextos de actividad motriz. Método de calificación: Media aritmética
EFI.4.3.2. Respetar las normas consensuadas en clase, así como las reglas de juego y actuar desde los parámetros de la deportividad y el juego limpio, valorando la aportación de los participantes. Método de calificación: Media aritmética
EFI.4.3.3. Desarrollar habilidades sociales de acogida, inclusión, ayuda y cooperación al participar en prácticas motrices variadas, resolviendo los conflictos individuales y colectivos de forma dialógica y justa, y mostrando un compromiso activo frente a los estereotipos, las actuaciones discriminatorias y cualquier tipo de violencia.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EFI.4.4.1. Participar activamente en juegos motores y otras manifestaciones artístico-expresivas con arraigo en la cultura andaluza, tradicional o actual, así como otros procedentes de diversas culturas, contextualizando su origen, su aparición y su transmisión a lo largo del tiempo y valorando su importancia, repercusión e influencia en las sociedades pasadas y presentes. Método de calificación: Media aritmética
EFI.4.4.2. Asumir una visión abierta del deporte a partir del conocimiento de distintas ligas femeninas, masculinas o mixtas, acercándose al deporte federado e identificando y rechazando comportamientos contrarios a la convivencia independientemente del contexto en el que tenga lugar. Método de calificación: Media aritmética
EFI.4.4.3. Reproducir distintas combinaciones de movimientos o coreografías individuales y grupales que incorporen prácticas comunicativas que transmitan sentimientos, emociones o ideas a través del cuerpo, empleando los distintos recursos expresivos y rítmicos de la corporalidad.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EFI.4.5.1. Desarrollar una práctica motriz segura en contextos naturales y urbanos de carácter terrestre o acuático, adecuando las acciones al análisis de cada situación y aplicando medidas de conservación ambiental.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Vida activa y saludable.</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Salud física: efectos físicos y psicológicos beneficiosos de un estilo de vida activo. Características de alimentos naturales, procesados y ultraprocesados. Educación postural en acciones motrices habituales. Factores básicos que inciden en el cuidado del cuerpo
   2. Salud social: la actividad física como hábito y alternativa saludable frente a formas de ocio nocivas. Límites para evitar una competitividad desmedida. Aceptación de distintas tipologías corporales, para practicar, en igualdad, diversidad de actividades físico-deportivas
   3. Salud mental: respeto y aceptación del propio cuerpo. Autoconocimiento e identificación de fortalezas y debilidades o posibilidades y limitaciones en todos los ámbitos (social, físico y mental)</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Organización y gestión de la actividad física.</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Elección de la práctica física: usos y finalidades catárticos, lúdicorecreativos, cooperativos, competitivo, agonística, funcional, social, expresiva y comunicativa, creativa o de interacción. Respeto de las elecciones de los demás
   2. Cuidado y preparación del material según la actividad a desarrollar
   3. Pautas de higiene personal relacionadas con la actividad física
   4. Planificación y autorregulación de proyectos motores: mecanismos básicos para ejecutar lo planificado. Utilización de recursos digitales
   5. Prevención de accidentes en las prácticas motrices: mecanismos de prevención y control corporal para la prevención de lesiones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Resolución de problemas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Toma de decisiones: distribución racional del esfuerzo en situaciones motrices individuales. Ubicación en el espacio en situaciones cooperativas. Ubicación en el espacio y reubicación tras cada acción en situaciones motrices de persecución y de interacción con un móvil. Anticipación a las decisiones ofensivas del adversario en situaciones de oposición de contacto. Pase a compañeros y compañeras desmarcados o en situación ventajosa en situaciones motrices de colaboración-oposición de persecución y de interacción con un móvil
   2. Capacidades perceptivo-motrices en contexto de práctica: integración del esquema corporal, control tónico-postural e independencia segmentaria en situaciones motrices. Definición de la lateralidad. Coordinación dinámica general y segmentaria
   3. Capacidades condicionales: capacidades físicas básicas
   4. Habilidades y destrezas motrices básicas genéricas: locomotrices, no locomotrices y manipulativas. Combinación de habilidades
   5. Creatividad motriz: variación y adecuación de la acción motriz ante estímulos internos y externos. Apoyo en recursos digitales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D. Autorregulación emocional e interacción social en situaciones motrices.</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Gestión emocional: reconocimiento de emociones propias, pensamientos y sentimientos a partir de experiencias motrices
   2. Habilidades sociales: escucha activa y estrategias de negociación para la resolución de conflictos en contextos motrices
   3. Concepto de deportividad, aceptación de las normas del juego, respeto al adversario, a los compañeros, a los árbitros, espectadores y profesores
   4. Conductas contrarias a la convivencia, discriminatorias o sexistas, en situaciones motrices (discriminación por cuestiones de competencia motriz, etnia, género u otras): efectos negativos y estrategias de identificación y efectos negativos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 Manifestaciones de la cultura motriz.</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Aportaciones de la cultura motriz a la herencia cultural andaluza. Los juegos y las danzas como manifestación de la interculturalidad
   2. Usos comunicativos de la corporalidad: comunicación de sensaciones, sentimientos, emociones e ideas simples
   3. Práctica de actividades rítmico-musicales con carácter expresivo
   4. Deporte e igualdad y perspectiva de género: ligas masculinas, femeninas y mixtas de distintos deportes. Referentes en el deporte de distintos géneros. La cultura del esfuerzo para conseguir un objetivo</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F. Interacción eficiente y sostenible con el entorno.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Normas de uso: educación vial para bicicletas. Movilidad segura, saludable y sostenible
   2. Espacios naturales en el contexto urbano: uso, disfrute seguro y mantenimiento
   3. Estado del material físico y digital para actividades en el medio natural y urbano: valoración previa y actuación ante desperfectos
   4. Prevención y sensibilización sobre la generación de residuos y su correcta gestión
   5. Realización de actividades físicas seguras en el medio natural y urbano, valorando las posibilidades que brinda el entorno y clima de Andalucía
   6. Cuidado del entorno próximo y de los animales y plantas que en él conviven como servicio a la comunidad, durante la práctica segura de actividades físicas en el medio natural y urbano</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EFI.3.1. Adoptar un estilo de vida activo y saludable, practicando regularmente actividades físicas, lúdicas y deportivas, adoptando comportamientos que potencien la salud física, mental y social, así como medidas de responsabilidad individual y colectiva durante la práctica motriz, para interiorizar e integrar hábitos de actividad física sistemática que contribuyan al bienestar</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EFI.3.2. Adaptar los elementos propios del esquema corporal, las capacidades físicas, perceptivo-motrices y coordinativas, así como las habilidades y destrezas motrices, aplicando procesos de percepción, decisión y ejecución adecuados a la lógica interna y a los objetivos de diferentes situaciones, para dar respuesta a las demandas de proyectos motores y de prácticas motrices con distintas finalidades en contextos de la vida diaria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EFI.3.3. Desarrollar procesos de autorregulación e interacción en el marco de la práctica motriz, con actitud empática e inclusiva, haciendo uso de habilidades sociales y actitudes de cooperación, respeto, inclusión, trabajo en equipo y deportividad, con independencia de las diferencias etnoculturales, sociales, de género y de habilidad de los participantes, para contribuir a la convivencia social y al compromiso ético en los diferentes espacios en los que se participa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EFI.3.4. Reconocer y practicar diferentes manifestaciones lúdicas, físico-deportivas y artístico-expresivas propias de la cultura motriz, valorando su influencia y sus aportaciones estéticas y creativas a la cultura tradicional y contemporánea, para integrarlas dentro del repertorio de actuaciones motrices que se utilizan regularmente en la vida cotidiana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EFI.3.5. Valorar diferentes medios naturales y urbanos como contextos de práctica motriz, interactuando con ellos y comprendiendo la importancia de su conservación desde un enfoque sostenible, adoptando medidas de responsabilidad individual durante la práctica de juegos y actividades físico-deportivas, para realizar una práctica eficiente y respetuosa con el entorno y participar en su cuidado y mejora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Juego cooperativo y modificado antes que deporte reglado, especialmente en el primer y segundo ciclo.</w:t>
      </w:r>
    </w:p>
    <w:p>
      <w:pPr>
        <w:spacing w:before="0" w:after="40" w:line="276" w:lineRule="auto"/>
        <w:ind w:left="680" w:hanging="220"/>
        <w:jc w:val="both"/>
      </w:pPr>
      <w:r>
        <w:rPr>
          <w:rFonts w:ascii="Arial" w:eastAsia="Arial" w:hAnsi="Arial" w:cs="Arial"/>
          <w:sz w:val="22"/>
          <w:szCs w:val="22"/>
        </w:rPr>
        <w:t xml:space="preserve">– Formación de equipos por el profesorado a partir de los resultados del sociograma, nunca por elección entre el alumnado.</w:t>
      </w:r>
    </w:p>
    <w:p>
      <w:pPr>
        <w:spacing w:before="0" w:after="40" w:line="276" w:lineRule="auto"/>
        <w:ind w:left="680" w:hanging="220"/>
        <w:jc w:val="both"/>
      </w:pPr>
      <w:r>
        <w:rPr>
          <w:rFonts w:ascii="Arial" w:eastAsia="Arial" w:hAnsi="Arial" w:cs="Arial"/>
          <w:sz w:val="22"/>
          <w:szCs w:val="22"/>
        </w:rPr>
        <w:t xml:space="preserve">– Participación garantizada: se evitan las actividades de eliminación y los tiempos de espera prolongados.</w:t>
      </w:r>
    </w:p>
    <w:p>
      <w:pPr>
        <w:spacing w:before="0" w:after="40" w:line="276" w:lineRule="auto"/>
        <w:ind w:left="680" w:hanging="220"/>
        <w:jc w:val="both"/>
      </w:pPr>
      <w:r>
        <w:rPr>
          <w:rFonts w:ascii="Arial" w:eastAsia="Arial" w:hAnsi="Arial" w:cs="Arial"/>
          <w:sz w:val="22"/>
          <w:szCs w:val="22"/>
        </w:rPr>
        <w:t xml:space="preserve">– Resolución de conflictos en el momento, con el protocolo de diálogo trabajado en tutoría.</w:t>
      </w:r>
    </w:p>
    <w:p>
      <w:pPr>
        <w:spacing w:before="0" w:after="40" w:line="276" w:lineRule="auto"/>
        <w:ind w:left="680" w:hanging="220"/>
        <w:jc w:val="both"/>
      </w:pPr>
      <w:r>
        <w:rPr>
          <w:rFonts w:ascii="Arial" w:eastAsia="Arial" w:hAnsi="Arial" w:cs="Arial"/>
          <w:sz w:val="22"/>
          <w:szCs w:val="22"/>
        </w:rPr>
        <w:t xml:space="preserve">– Uso de los recreos activos como continuidad del área.</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3º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4º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la actividad física como alternativa de ocio saludable, practicando desplazamientos activos y sostenibles e identificando los efectos beneficiosos a nivel físico y mental que posee…</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la actividad física como alternativa de ocio saludable, practicando desplazamientos activos y sostenibles y conociendo los efectos beneficiosos a nivel físico y mental que posee ad…</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Vivenciar la importancia de establecer metas claras a la hora de desarrollar proyectos motores de carácter individual, cooperativo o colaborativo, identificando su consecución a partir de un…</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Llevar a cabo proyectos motores de carácter individual, cooperativo o colaborativo, empleando estrategias de monitorización y seguimiento que permitan analizar los resultados obtenidos. Méto…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EFI.n.3.1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Mostrar una disposición positiva hacia el juego, controlando las emociones en contextos lúdicos de práctica motriz. Método de calificación: Media aritmética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Mostrar una disposición positiva hacia la práctica física y hacia el esfuerzo, controlando la impulsividad y las emociones negativas que surjan en contextos de actividad motriz. Método de ca…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Educación Física.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EFI.3.1.1. </w:t>
      </w:r>
      <w:r>
        <w:rPr>
          <w:rFonts w:ascii="Arial" w:eastAsia="Arial" w:hAnsi="Arial" w:cs="Arial"/>
          <w:sz w:val="22"/>
          <w:szCs w:val="22"/>
        </w:rPr>
        <w:t xml:space="preserve">Reconocer la actividad física como alternativa de ocio saludable, practicando desplazamientos activos y sostenibles e identificando los efectos beneficiosos a nivel físico y mental que posee adoptar un estilo de vida activo.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Ejecutar una habilidad motriz.</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directa durante la sesión, en situación de juego.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Escala de observación con una anotación por sesión y por grupo reducido.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Cooperar, respetar reglas o resolver un conflicto.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Observación durante el juego, sin detener la actividad.</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Anecdotario breve; se anota lo que ocurre, no la impresión general.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Explicar una estrategia o una regla.</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Explicación oral al grupo antes o después del juego.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Reconocer efectos de la actividad en su cuerpo.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Ficha breve de registro tras el esfuerzo.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anotado en el registro del criterio.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ajusta el material, la distancia o el tiempo, nunca la participación: el alumnado no queda fuera de la tarea.</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lectura y comprensión de reglas de juego y de instrucciones, la explicación oral de estrategias y la elaboración de fichas breves de registro de la actividad.</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Educación Física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ajusta el material, la distancia o el tiempo, nunca la participación: el alumnado no queda fuera de la tarea.</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EFI.3.1.1. Reconocer la actividad física como alternativa de ocio saludable, practicando desplazamientos activos y sostenibles e identificando los efectos beneficiosos a nivel físico y mental que posee adoptar un estilo de vida activo.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Material deportivo convencional y material alternativo y reciclado.</w:t>
      </w:r>
    </w:p>
    <w:p>
      <w:pPr>
        <w:spacing w:before="0" w:after="40" w:line="276" w:lineRule="auto"/>
        <w:ind w:left="680" w:hanging="220"/>
        <w:jc w:val="both"/>
      </w:pPr>
      <w:r>
        <w:rPr>
          <w:rFonts w:ascii="Arial" w:eastAsia="Arial" w:hAnsi="Arial" w:cs="Arial"/>
          <w:sz w:val="22"/>
          <w:szCs w:val="22"/>
        </w:rPr>
        <w:t xml:space="preserve">– Pista polideportiva y espacios exteriores del centro.</w:t>
      </w:r>
    </w:p>
    <w:p>
      <w:pPr>
        <w:spacing w:before="0" w:after="40" w:line="276" w:lineRule="auto"/>
        <w:ind w:left="680" w:hanging="220"/>
        <w:jc w:val="both"/>
      </w:pPr>
      <w:r>
        <w:rPr>
          <w:rFonts w:ascii="Arial" w:eastAsia="Arial" w:hAnsi="Arial" w:cs="Arial"/>
          <w:sz w:val="22"/>
          <w:szCs w:val="22"/>
        </w:rPr>
        <w:t xml:space="preserve">– Fichas de registro de la actividad y cronómetros.</w:t>
      </w:r>
    </w:p>
    <w:p>
      <w:pPr>
        <w:spacing w:before="0" w:after="40" w:line="276" w:lineRule="auto"/>
        <w:ind w:left="680" w:hanging="220"/>
        <w:jc w:val="both"/>
      </w:pPr>
      <w:r>
        <w:rPr>
          <w:rFonts w:ascii="Arial" w:eastAsia="Arial" w:hAnsi="Arial" w:cs="Arial"/>
          <w:sz w:val="22"/>
          <w:szCs w:val="22"/>
        </w:rPr>
        <w:t xml:space="preserve">– Recursos digitales para el registro de datos de actividad física.</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Jornada de juegos cooperativos del centro.</w:t>
      </w:r>
    </w:p>
    <w:p>
      <w:pPr>
        <w:spacing w:before="0" w:after="40" w:line="276" w:lineRule="auto"/>
        <w:ind w:left="680" w:hanging="220"/>
        <w:jc w:val="both"/>
      </w:pPr>
      <w:r>
        <w:rPr>
          <w:rFonts w:ascii="Arial" w:eastAsia="Arial" w:hAnsi="Arial" w:cs="Arial"/>
          <w:sz w:val="22"/>
          <w:szCs w:val="22"/>
        </w:rPr>
        <w:t xml:space="preserve">– Ruta senderista por el entorno de la Vega.</w:t>
      </w:r>
    </w:p>
    <w:p>
      <w:pPr>
        <w:spacing w:before="0" w:after="40" w:line="276" w:lineRule="auto"/>
        <w:ind w:left="680" w:hanging="220"/>
        <w:jc w:val="both"/>
      </w:pPr>
      <w:r>
        <w:rPr>
          <w:rFonts w:ascii="Arial" w:eastAsia="Arial" w:hAnsi="Arial" w:cs="Arial"/>
          <w:sz w:val="22"/>
          <w:szCs w:val="22"/>
        </w:rPr>
        <w:t xml:space="preserve">– Jornada de juegos populares andaluces en el Día de Andalucía.</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Hábitos de vida saludable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Actividad física, higiene y alimentación.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Juego cooperativo y resolución de conflictos.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Igualdad</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Reparto equitativo del espacio y participación mixta.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Resolución de Problemas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Medidas, tiempos, distancias y registro de datos.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