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Primera Lengua Extranjera: Inglés · Primer ciclo de Educación Primaria</w:t>
      </w:r>
    </w:p>
    <w:p>
      <w:pPr>
        <w:spacing w:before="0" w:after="80" w:line="276" w:lineRule="auto"/>
        <w:jc w:val="center"/>
      </w:pPr>
      <w:r>
        <w:rPr>
          <w:rFonts w:ascii="Arial" w:eastAsia="Arial" w:hAnsi="Arial" w:cs="Arial"/>
          <w:sz w:val="22"/>
          <w:szCs w:val="22"/>
        </w:rPr>
        <w:t xml:space="preserve">Elaborada por el equipo de primer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primer ciclo, integrado por los maestros y maestras que imparten docencia en primero y segundo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Primera Lengua Extranjera desarrolla la competencia plurilingüe mediante un enfoque comunicativo: el alumnado aprende la lengua usándola en situaciones reales y significativas, con prioridad de la comprensión y la expresión oral en los primeros ciclos.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el currículo integrado de las lenguas refuerza la comprensión lectora en las dos lenguas y aplica la misma estructura de trabajo de la comprensión acordada por el centro. Contribuye al objetivo 4 mediante el respeto a otras lenguas y culturas.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ING.1.1.1. Reconocer palabras y expresiones habituales en textos orales, escritos y multimodales breves y sencillos sobre temas frecuentes y cotidianos. Método d…
ING.1.4.1. Reconocer y comprender, de manera guiada, con la ayuda de diversos soportes, información esencial de textos orales breves y sencillos, en diferentes c…</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ING.1.3.2. Identificar y comenzar a utilizar de manera guiada, algunas estrategias básicas de expresión oral para iniciar o mantener una conversación breve y sen…
ING.1.6.2. Reconocer la diversidad lingüística y cultural relacionada con la lengua extranjera, mostrando interés por conocer sus elementos culturales. Método de…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ING.1.3.1. Participar, de forma guiada, en diálogos y conversaciones sencillas sobre temas cercanos, utilizando algunos soportes de repetición, reproduciendo pat…</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ING.1.1.1. Reconocer palabras y expresiones habituales en textos orales, escritos y multimodales breves y sencillos sobre temas frecuentes y cotidianos. Método de calificación: Media aritmética
ING.1.1.2. Seleccionar, de forma guiada, estrategias elementales en situaciones comunicativas cotidianas y de relevancia para el alumnado, con el fin de captar la idea global e identificar elementos específicos con ayuda de elementos lingüísticos y no lingüísticos del contexto y el cotexto.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ING.1.2.1. Identificar oralmente palabras cortas y sencillas con información básica sobre asuntos cotidianos y de relevancia para el alumnado, utilizando de forma guiada recursos verbales y no verbales, recurriendo a modelos y estructuras previamente presentados. Método de calificación: Media aritmética
ING.1.2.2. Identificar palabras, expresiones conocidas y frases a partir de modelos y con una finalidad específica, a través de herramientas analógicas y digitales, usando léxico y estructuras elementales sobre asuntos cotidianos y de relevancia personal para el alumnado. Método de calificación: Media aritmética
ING.1.2.3. Seleccionar de forma guiada estrategias básicas para producir mensajes breves y sencillos adecuados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ING.1.3.1. Participar, de forma guiada, en diálogos y conversaciones sencillas sobre temas cercanos, utilizando algunos soportes de repetición, reproduciendo patrones sonoros, con entonación y ritmo básicos y usando algunas técnicas no verbales, favoreciendo la capacidad de mostrar empatía. Método de calificación: Media aritmética
ING.1.3.2. Identificar y comenzar a utilizar de manera guiada, algunas estrategias básicas de expresión oral para iniciar o mantener una conversación breve y sencilla relacionada con su interés y necesidades más inmediatas.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ING.1.4.1. Reconocer y comprender, de manera guiada, con la ayuda de diversos soportes, información esencial de textos orales breves y sencillos, en diferentes contextos en los que sea necesario atender a la diversidad, valorando con empatía e interés los problemas de entendimiento en su entorno más cercano.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ING.1.5.1. Comparar similitudes y diferencias evidentes entre distintas lenguas, reflexionando, de forma guiada, sobre aspectos muy elementales de su funcionamiento. Método de calificación: Media aritmética
ING.1.5.2. Identificar, de forma guiada, conocimientos y estrategias de mejora de su capacidad de comunicar y de aprender la lengua extranjera, con apoyo de otros participantes y de soportes analógicos y digitales. Método de calificación: Media aritmética
ING.1.5.3. Identificar de manera guiada, progresos y dificultades elementales en el proceso de aprendizaje de la lengua extranjera.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ING.1.6.1. Mostrar interés por la comunicación intercultural, identificando, de forma guiada, las discriminaciones, los prejuicios y los estereotipos más comunes, en situaciones cotidianas y habituales. Método de calificación: Media aritmética
ING.1.6.2. Reconocer la diversidad lingüística y cultural relacionada con la lengua extranjera, mostrando interés por conocer sus elementos culturales.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en el uso de la lengua extranjera
   2. Iniciación en las estrategias elementales para la comprensión y la producción de textos orales, escritos y multimodales breves, sencillos y contextualizados
   3. Funciones comunicativas elementales adecuadas al ámbito y al contexto: saludar, despedirse, presentar y presentarse; identificar las características de personas, objetos y lugares; responder a preguntas concretas sobre cuestiones cotidianas; expresar el tiempo, la cantidad y el espacio
   4. Modelos contextuales elementales en la comprensión y producción de textos orales, escritos y multimodales, breves y sencillos, tales como felicitaciones, notas, listas o avisos
   5. Unidades lingüísticas elementales y significados asociados a dichas estructuras tales como expresión de la entidad y sus propiedades, cantidad y número, afirmación, exclamación, negación e interrogación
   6. Léxico elemental y de interés para el alumnado relativo a relaciones interpersonales básicas, hábitos saludables, vivienda, lugares y entornos cercanos, destacando la importancia de la sostenibilidad y el cuidado del medioambiente
   7. Iniciación en patrones sonoros y acentuales elementales
   8. Iniciación en convenciones ortográficas elementales
   9. Convenciones y estrategias conversacionales elementales, en formato síncrono o asíncrono, para iniciar, mantener y terminar la comunicación, tomar y ceder la palabra, preguntar y responder, etc
   10. Herramientas analógicas y digitales elementales para la comprensión y producción oral, escrita y multimodal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elementales de detección de las carencias comunicativas y las limitaciones derivadas del nivel de competencia en la lengua extranjera y en las demás lenguas del repertorio lingüístico propio
   2. Iniciación en las estrategias elementales para identificar y utilizar unidades lingüísticas (léxico, morfosintaxis, patrones sonoros, etc.) a partir de la comparación de las lenguas y variedades que conforman el repertorio lingüístico personal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y como vía para dar a conocer aspectos básicos de lacultura andaluza
   2. Aspectos socioculturales y sociolingüísticos elementales y más significativos relativos a las costumbres y la vida cotidiana en países donde se hablala lengua extranjera
   3. Iniciación en las estrategias básicas de uso común para entender y apreciar la diversidad lingüística, cultural y artística, a partir de valores ecosociales ydemocráticos
   4. Iniciación en las estrategias básicas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 Método de calificación: Media aritmética
ING.2.1.2.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cotexto.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 Método de calificación: Media aritmética
ING.2.2.2. Escribir palabras, expresiones conocidas y frases a partir de modelos y con una finalidad específica, a través de herramientas analógicas y digitales, usando léxico y estructuras elementales sobre asuntos cotidianos y de relevancia personal para el alumnado. Método de calificación: Media aritmética
ING.2.2.3. Seleccionar y aplicar, de forma guiada, estrategias básicas para producir mensajes breves y sencillos adecuados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ING.2.3.1. Participar, de forma guiada, en situaciones interactivas elementales sobre temas cotidianos, preparadas previamente, a través de diversos soportes, apoyándose en recursos tales como la repetición, el ritmo pausado o el lenguaje no verbal, y mostrando empatía. Método de calificación: Media aritmética
ING.2.3.2. Seleccionar y utilizar, de forma guiada y en entornos próximos, estrategias elementales para saludar, despedirse y presentarse; expresar mensajes sencillos y breves; y formular y contestar preguntas básicas para la comunicación.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ING.2.4.1. Interpretar y explicar, de forma guiada, información básica de conceptos, comunicaciones y textos breves y sencillos, de forma guiada, en situaciones en las que haya que atender a la diversidad, mostrando empatía e interés por los interlocutores e interlocutoras y por los problemas de entendimiento en su entorno inmediato, apoyándose en diversos recursos y soportes.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ING.2.5.1. Comparar y contrastar similitudes y diferencias evidentes entre distintas lenguas, reflexionando, de forma guiada, sobre aspectos elementales de su funcionamiento. Método de calificación: Media aritmética
ING.2.5.2. Identificar y aplicar, de forma guiada, conocimientos y estrategias de mejora de su capacidad de comunicar y de aprender la lengua extranjera, con apoyo de otros participantes y de soportes analógicos y digitales. Método de calificación: Media aritmética
ING.2.5.3. Identificar y explicar, de manera guiada, progresos y dificultades elementales en el proceso de aprendizaje de la lengua extranjera.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ING.2.6.1. Mostrar interés por la comunicación intercultural, identificando y analizando, de forma guiada, las discriminaciones, los prejuicios y los estereotipos más comunes, en situaciones cotidianas y habituales. Método de calificación: Media aritmética
ING.2.6.2. Reconocer y apreciar la diversidad lingüística y cultural relacionada con la lengua extranjera, mostrando interés por conocer sus elementos culturales y lingüísticos elementales..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en el uso de la lengua extranjera
   2. Iniciación en las estrategias elementales para la comprensión y la producción de textos orales, escritos y multimodales breves, sencillos y contextualizados
   3. Funciones comunicativas elementales adecuadas al ámbito y al contexto: saludar, despedirse, presentar y presentarse; identificar las característicasde personas, objetos y lugares; responder a preguntas concretas sobre cuestiones cotidianas; expresar el tiempo, la cantidad y el espacio
   4. Modelos contextuales elementales en la comprensión y producción de textos orales, escritos y multimodales, breves y sencillos, tales como felicitaciones, notas, listas o avisos
   5. Unidades lingüísticas elementales y significados asociados a dichas estructuras tales como expresión de la entidad y sus propiedades, cantidad y número, afirmación, exclamación, negación e interrogación
   6. Léxico elemental y de interés para el alumnado relativo a relaciones interpersonales básicas, hábitos saludables, vivienda, lugares y entornos cercanos, destacando la importancia de la sostenibilidad y el cuidado del medioambiente
   7. Iniciación en patrones sonoros y acentuales elementales
   8. Iniciación en convenciones ortográficas elementales
   9. Convenciones y estrategias conversacionales elementales, en formato síncrono o asíncrono, para iniciar, mantener y terminar la comunicación, tomar y ceder la palabra, preguntar y responder, etc
   10. Herramientas analógicas y digitales elementales para la comprensión y producción oral, escrita y multimodal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elementales de detección de las carencias comunicativas y las limitaciones derivadas del nivel de competencia en la lenguaextranjera y en las demás lenguas del repertorio lingüístico propio
   2. Iniciación en las estrategias elementales para identificar y utilizar unidades lingüísticas (léxico, morfosintaxis, patrones sonoros, etc.) a partir de la comparación de las lenguas y variedades que conforman el repertorio lingüístico personal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y como vía para dar a conocer aspectos básicos de lacultura andaluza
   2. Aspectos socioculturales y sociolingüísticos elementales y más significativos relativos a las costumbres y la vida cotidiana en países donde se hablala lengua extranjera
   3. Iniciación en las estrategias básicas de uso común para entender y apreciar la diversidad lingüística, cultural y artística, a partir de valores ecosociales ydemocráticos
   4. Iniciación en las estrategias básicas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ING.1.4. Mediar en situaciones predecibles, usando estrategias y conocimientos para procesar y transmitir información básica y sencilla, con el fin de facilitar la comunicación</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ING.1.6. Apreciar y respetar la diversidad lingüística, cultural y artística a partir de la lengua extranjera, identificando y valorando las diferencias y semejanzas entre lenguas y culturas, para aprender a gestionar situaciones interculturales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Enfoque comunicativo, con la lengua extranjera como vehículo habitual del aula.</w:t>
      </w:r>
    </w:p>
    <w:p>
      <w:pPr>
        <w:spacing w:before="0" w:after="40" w:line="276" w:lineRule="auto"/>
        <w:ind w:left="680" w:hanging="220"/>
        <w:jc w:val="both"/>
      </w:pPr>
      <w:r>
        <w:rPr>
          <w:rFonts w:ascii="Arial" w:eastAsia="Arial" w:hAnsi="Arial" w:cs="Arial"/>
          <w:sz w:val="22"/>
          <w:szCs w:val="22"/>
        </w:rPr>
        <w:t xml:space="preserve">– Currículo integrado de las lenguas: coordinación con Lengua Castellana de los saberes comunes y de la terminología, en el marco del programa bilingüe del centro.</w:t>
      </w:r>
    </w:p>
    <w:p>
      <w:pPr>
        <w:spacing w:before="0" w:after="40" w:line="276" w:lineRule="auto"/>
        <w:ind w:left="680" w:hanging="220"/>
        <w:jc w:val="both"/>
      </w:pPr>
      <w:r>
        <w:rPr>
          <w:rFonts w:ascii="Arial" w:eastAsia="Arial" w:hAnsi="Arial" w:cs="Arial"/>
          <w:sz w:val="22"/>
          <w:szCs w:val="22"/>
        </w:rPr>
        <w:t xml:space="preserve">– Apoyo visual y gestual sistemático, y anticipación de la tarea, conforme a los principios del Diseño Universal para el Aprendizaje.</w:t>
      </w:r>
    </w:p>
    <w:p>
      <w:pPr>
        <w:spacing w:before="0" w:after="40" w:line="276" w:lineRule="auto"/>
        <w:ind w:left="680" w:hanging="220"/>
        <w:jc w:val="both"/>
      </w:pPr>
      <w:r>
        <w:rPr>
          <w:rFonts w:ascii="Arial" w:eastAsia="Arial" w:hAnsi="Arial" w:cs="Arial"/>
          <w:sz w:val="22"/>
          <w:szCs w:val="22"/>
        </w:rPr>
        <w:t xml:space="preserve">– Rutinas orales diarias y trabajo con canciones, cuentos y juegos.</w:t>
      </w:r>
    </w:p>
    <w:p>
      <w:pPr>
        <w:spacing w:before="0" w:after="40" w:line="276" w:lineRule="auto"/>
        <w:ind w:left="680" w:hanging="220"/>
        <w:jc w:val="both"/>
      </w:pPr>
      <w:r>
        <w:rPr>
          <w:rFonts w:ascii="Arial" w:eastAsia="Arial" w:hAnsi="Arial" w:cs="Arial"/>
          <w:sz w:val="22"/>
          <w:szCs w:val="22"/>
        </w:rPr>
        <w:t xml:space="preserve">– Coordinación con el auxiliar de conversación, cuando el centro cuente con este recurso.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1º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2º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palabras y expresiones habituales en textos orales, escritos y multimodales breves y sencillos sobre temas frecuentes y cotidianos. Método de calificación: Media aritmética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e interpretar palabras y expresiones habituales en textos orales, escritos y multimodales breves y sencillos sobre temas frecuentes y cotidianos de relevancia personal y próximos a…</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oralmente palabras cortas y sencillas con información básica sobre asuntos cotidianos y de relevancia para el alumnado, utilizando de forma guiada recursos verbales y no verbales…</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Expresar oralmente frases cortas y sencillas con información básica sobre asuntos cotidianos y de relevancia para el alumnado, utilizando de forma guiada recursos verbales y no verbales, rec…</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de forma guiada, en diálogos y conversaciones sencillas sobre temas cercanos, utilizando algunos soportes de repetición, reproduciendo patrones sonoros, con entonación y ritmo bá…</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de forma guiada, en situaciones interactivas elementales sobre temas cotidianos, preparadas previamente, a través de diversos soportes, apoyándose en recursos tales como la repet…</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Primera Lengua Extranjera: Inglés.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ING.1.1.1. </w:t>
      </w:r>
      <w:r>
        <w:rPr>
          <w:rFonts w:ascii="Arial" w:eastAsia="Arial" w:hAnsi="Arial" w:cs="Arial"/>
          <w:sz w:val="22"/>
          <w:szCs w:val="22"/>
        </w:rPr>
        <w:t xml:space="preserve">Reconocer palabras y expresiones habituales en textos orales, escritos y multimodales breves y sencillos sobre temas frecuentes y cotidianos.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 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Escucha con tarea asociada: señalar, ordenar, completar.</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se evita depender de la escritura para demostrar la comprensión.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en una interacción 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Diálogo por parejas preparado previamente.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interacción oral,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 escrito.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con apoyo visual y tarea de comprensión.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Producir un texto escrito breve.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a partir de un modelo dado.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adaptada al nivel; se archiva la producción.</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mantiene la tarea y se aumenta el apoyo visual, el modelo o el tiempo de preparación.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lectura de textos breves adaptados al nivel, con la misma estructura de comprensión que se emplea en Lengua Castellana, y mediante la producción oral guiada y la escritura de textos sencillos.</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Primera Lengua Extranjera: Inglés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mantiene la tarea y se aumenta el apoyo visual, el modelo o el tiempo de preparación.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ING.1.1.1. Reconocer palabras y expresiones habituales en textos orales, escritos y multimodales breves y sencillos sobre temas frecuentes y cotidianos.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Cuentos y lecturas graduadas en lengua inglesa.</w:t>
      </w:r>
    </w:p>
    <w:p>
      <w:pPr>
        <w:spacing w:before="0" w:after="40" w:line="276" w:lineRule="auto"/>
        <w:ind w:left="680" w:hanging="220"/>
        <w:jc w:val="both"/>
      </w:pPr>
      <w:r>
        <w:rPr>
          <w:rFonts w:ascii="Arial" w:eastAsia="Arial" w:hAnsi="Arial" w:cs="Arial"/>
          <w:sz w:val="22"/>
          <w:szCs w:val="22"/>
        </w:rPr>
        <w:t xml:space="preserve">– Flashcards, murales y material visual de aula.</w:t>
      </w:r>
    </w:p>
    <w:p>
      <w:pPr>
        <w:spacing w:before="0" w:after="40" w:line="276" w:lineRule="auto"/>
        <w:ind w:left="680" w:hanging="220"/>
        <w:jc w:val="both"/>
      </w:pPr>
      <w:r>
        <w:rPr>
          <w:rFonts w:ascii="Arial" w:eastAsia="Arial" w:hAnsi="Arial" w:cs="Arial"/>
          <w:sz w:val="22"/>
          <w:szCs w:val="22"/>
        </w:rPr>
        <w:t xml:space="preserve">– Recursos audiovisuales y digitales del Plan TIC.</w:t>
      </w:r>
    </w:p>
    <w:p>
      <w:pPr>
        <w:spacing w:before="0" w:after="40" w:line="276" w:lineRule="auto"/>
        <w:ind w:left="680" w:hanging="220"/>
        <w:jc w:val="both"/>
      </w:pPr>
      <w:r>
        <w:rPr>
          <w:rFonts w:ascii="Arial" w:eastAsia="Arial" w:hAnsi="Arial" w:cs="Arial"/>
          <w:sz w:val="22"/>
          <w:szCs w:val="22"/>
        </w:rPr>
        <w:t xml:space="preserve">– Material elaborado en el marco del programa bilingüe del centro.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Celebración del Día de Europa con producción del alumnado.</w:t>
      </w:r>
    </w:p>
    <w:p>
      <w:pPr>
        <w:spacing w:before="0" w:after="40" w:line="276" w:lineRule="auto"/>
        <w:ind w:left="680" w:hanging="220"/>
        <w:jc w:val="both"/>
      </w:pPr>
      <w:r>
        <w:rPr>
          <w:rFonts w:ascii="Arial" w:eastAsia="Arial" w:hAnsi="Arial" w:cs="Arial"/>
          <w:sz w:val="22"/>
          <w:szCs w:val="22"/>
        </w:rPr>
        <w:t xml:space="preserve">– Taller o representación teatral en lengua inglesa.</w:t>
      </w:r>
    </w:p>
    <w:p>
      <w:pPr>
        <w:spacing w:before="0" w:after="40" w:line="276" w:lineRule="auto"/>
        <w:ind w:left="680" w:hanging="220"/>
        <w:jc w:val="both"/>
      </w:pPr>
      <w:r>
        <w:rPr>
          <w:rFonts w:ascii="Arial" w:eastAsia="Arial" w:hAnsi="Arial" w:cs="Arial"/>
          <w:sz w:val="22"/>
          <w:szCs w:val="22"/>
        </w:rPr>
        <w:t xml:space="preserve">– Correspondencia escolar con alumnado de otro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y coordinación con las áreas no lingüísticas.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en lengua extranjera.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Recursos audiovisuales y de práctica oral.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Respeto a otras lenguas y culturas.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